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ılk</w:t>
      </w:r>
      <w:r w:rsidDel="00000000" w:rsidR="00000000" w:rsidRPr="00000000">
        <w:rPr>
          <w:rtl w:val="0"/>
        </w:rPr>
      </w:r>
    </w:p>
    <w:tbl>
      <w:tblPr>
        <w:tblStyle w:val="Table1"/>
        <w:tblW w:w="12986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A0"/>
      </w:tblPr>
      <w:tblGrid>
        <w:gridCol w:w="1647"/>
        <w:gridCol w:w="1849"/>
        <w:gridCol w:w="1826"/>
        <w:gridCol w:w="2241"/>
        <w:gridCol w:w="2019"/>
        <w:gridCol w:w="1802"/>
        <w:gridCol w:w="593"/>
        <w:gridCol w:w="1009"/>
        <w:tblGridChange w:id="0">
          <w:tblGrid>
            <w:gridCol w:w="1647"/>
            <w:gridCol w:w="1849"/>
            <w:gridCol w:w="1826"/>
            <w:gridCol w:w="2241"/>
            <w:gridCol w:w="2019"/>
            <w:gridCol w:w="1802"/>
            <w:gridCol w:w="593"/>
            <w:gridCol w:w="1009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2025-26 Fall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Assist. Prof. Dr. Lida Ebrahimi Vafaei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8:30-    9:30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MCT102EZ0D05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MCT100 HK0D01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MCT420 EZ0D03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9:30-   10:30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AOH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OTO315 HK0D01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SOH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10:30-11:30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MCT301 EZ2D03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AOH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AOH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MCT 500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11:30–12:30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SOH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SOH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AOH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MCT301 EZ0D05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AOH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12:30 – 13:30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MCT435 EZ0D03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OTO315VT3D02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SOH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MCT301 EZ0D05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AOH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13:30 – 14:30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MCT435 EZ0D03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OTO315VT3D02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MCT420 VT3D02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MCT102 HK0D04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14:30 – 15:30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AOH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AOH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MCT420 VT3D02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MCT435 EZ0D04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MCT102 HK0D04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15:30 – 16:30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AOH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MCT500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SOH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D">
            <w:pPr>
              <w:rPr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16:30 – 17:30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MCT521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MCT500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AOH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5">
            <w:pPr>
              <w:rPr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17:30 – 18:30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MCT521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18:30 – 19:30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MCT521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Academic Office Hour =AOH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tabs>
          <w:tab w:val="left" w:leader="none" w:pos="3349"/>
        </w:tabs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Student Office Hour=SOH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fill="c0c0c0" w:val="clear"/>
      </w:tcPr>
    </w:tblStylePr>
    <w:tblStylePr w:type="band1Vert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fill="c0c0c0" w:val="clear"/>
      </w:tcPr>
    </w:tblStylePr>
    <w:tblStylePr w:type="band2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color="000000" w:space="0" w:sz="0" w:val="nil"/>
          <w:insideV w:color="000000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0" w:val="nil"/>
          <w:insideV w:color="000000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Pk//Gr13oAH4Wr1j3losQ3NJg==">CgMxLjA4AHIhMUxPcW5XbFpJcE1fU29ZQ2J4MW96Szhyc0tMdEZ4YTF2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2025-10-06T14:27:00Z</dcterms:created>
  <dc:creator>ben</dc:creator>
</cp:coreProperties>
</file>